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AB" w:rsidRDefault="00F317AB" w:rsidP="00F317AB">
      <w:pPr>
        <w:pStyle w:val="a5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楷体" w:eastAsia="楷体" w:hAnsi="楷体" w:cs="Tahoma" w:hint="eastAsia"/>
          <w:color w:val="333333"/>
          <w:sz w:val="26"/>
          <w:szCs w:val="26"/>
        </w:rPr>
        <w:t>各县（市）区党委和人民政府，市委各部委，市直机关各单位，市管各企业和大中专院校，各人民团体：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F317AB" w:rsidRDefault="00F317AB" w:rsidP="00F317AB">
      <w:pPr>
        <w:pStyle w:val="a5"/>
        <w:ind w:firstLine="66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仿宋" w:eastAsia="仿宋" w:hAnsi="仿宋" w:cs="Tahoma" w:hint="eastAsia"/>
          <w:color w:val="333333"/>
          <w:sz w:val="26"/>
          <w:szCs w:val="26"/>
        </w:rPr>
        <w:t>根据疫情防控工作需要，经市委、市政府研究，现就我市延迟机关上班、学校开学、企业开工时间通知如下：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F317AB" w:rsidRDefault="00F317AB" w:rsidP="00F317AB">
      <w:pPr>
        <w:pStyle w:val="a5"/>
        <w:ind w:firstLine="66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仿宋" w:eastAsia="仿宋" w:hAnsi="仿宋" w:cs="Tahoma" w:hint="eastAsia"/>
          <w:color w:val="333333"/>
          <w:sz w:val="26"/>
          <w:szCs w:val="26"/>
        </w:rPr>
        <w:t>1.全市机关、企事业单位上班时间延迟至</w:t>
      </w:r>
      <w:r>
        <w:rPr>
          <w:rFonts w:ascii="仿宋" w:eastAsia="仿宋" w:hAnsi="仿宋" w:cs="Tahoma" w:hint="eastAsia"/>
          <w:color w:val="000000"/>
          <w:sz w:val="26"/>
          <w:szCs w:val="26"/>
        </w:rPr>
        <w:t>2月</w:t>
      </w:r>
      <w:r>
        <w:rPr>
          <w:rFonts w:ascii="书宋" w:eastAsia="书宋" w:hAnsi="仿宋" w:cs="Tahoma" w:hint="eastAsia"/>
          <w:color w:val="000000"/>
          <w:sz w:val="26"/>
          <w:szCs w:val="26"/>
        </w:rPr>
        <w:t>9</w:t>
      </w:r>
      <w:r>
        <w:rPr>
          <w:rFonts w:ascii="仿宋" w:eastAsia="仿宋" w:hAnsi="仿宋" w:cs="Tahoma" w:hint="eastAsia"/>
          <w:color w:val="000000"/>
          <w:sz w:val="26"/>
          <w:szCs w:val="26"/>
        </w:rPr>
        <w:t>日</w:t>
      </w:r>
      <w:r>
        <w:rPr>
          <w:rFonts w:ascii="仿宋" w:eastAsia="仿宋" w:hAnsi="仿宋" w:cs="Tahoma" w:hint="eastAsia"/>
          <w:color w:val="333333"/>
          <w:sz w:val="26"/>
          <w:szCs w:val="26"/>
        </w:rPr>
        <w:t>（农历正月十六，星期日），疫情防控工作相关单位除外；非紧迫岗位人员可视情在家远程办公、网上办公。各单位应由班子成员带班，实行值班制度，但要严控值班人数。在家公职人员要主动参加社区疫情防控志愿者服务活动。市外返回南阳工作人员先落实居家隔离观察14天措施。上班后干部职工或来访人员由各单位每日组织体温检测。各单位原则上不提供工作餐。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F317AB" w:rsidRDefault="00F317AB" w:rsidP="00F317AB">
      <w:pPr>
        <w:pStyle w:val="a5"/>
        <w:ind w:firstLine="66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仿宋" w:eastAsia="仿宋" w:hAnsi="仿宋" w:cs="Tahoma" w:hint="eastAsia"/>
          <w:color w:val="333333"/>
          <w:sz w:val="26"/>
          <w:szCs w:val="26"/>
        </w:rPr>
        <w:t>2.全市各级各类学校（高校、中小学、中职学校、幼儿园、托儿所等）延迟至</w:t>
      </w:r>
      <w:r>
        <w:rPr>
          <w:rStyle w:val="a6"/>
          <w:rFonts w:ascii="书宋" w:eastAsia="书宋" w:hAnsi="仿宋" w:cs="Tahoma" w:hint="eastAsia"/>
          <w:color w:val="000000"/>
          <w:sz w:val="26"/>
          <w:szCs w:val="26"/>
        </w:rPr>
        <w:t>2</w:t>
      </w:r>
      <w:r>
        <w:rPr>
          <w:rStyle w:val="a6"/>
          <w:rFonts w:ascii="仿宋" w:eastAsia="仿宋" w:hAnsi="仿宋" w:cs="Tahoma" w:hint="eastAsia"/>
          <w:color w:val="000000"/>
          <w:sz w:val="26"/>
          <w:szCs w:val="26"/>
        </w:rPr>
        <w:t>月</w:t>
      </w:r>
      <w:r>
        <w:rPr>
          <w:rStyle w:val="a6"/>
          <w:rFonts w:ascii="书宋" w:eastAsia="书宋" w:hAnsi="仿宋" w:cs="Tahoma" w:hint="eastAsia"/>
          <w:color w:val="000000"/>
          <w:sz w:val="26"/>
          <w:szCs w:val="26"/>
        </w:rPr>
        <w:t>17</w:t>
      </w:r>
      <w:r>
        <w:rPr>
          <w:rStyle w:val="a6"/>
          <w:rFonts w:ascii="仿宋" w:eastAsia="仿宋" w:hAnsi="仿宋" w:cs="Tahoma" w:hint="eastAsia"/>
          <w:color w:val="000000"/>
          <w:sz w:val="26"/>
          <w:szCs w:val="26"/>
        </w:rPr>
        <w:t>日</w:t>
      </w:r>
      <w:r>
        <w:rPr>
          <w:rFonts w:ascii="仿宋" w:eastAsia="仿宋" w:hAnsi="仿宋" w:cs="Tahoma" w:hint="eastAsia"/>
          <w:color w:val="333333"/>
          <w:sz w:val="26"/>
          <w:szCs w:val="26"/>
        </w:rPr>
        <w:t>（农历正月廿四，星期一）之后开学。此前，学校不得组织学生返校、不得举行任何线下教学活动和集体活动（包括各类培训机构）。具体开学时间，视疫情发展变化情况，经科学评估确定后由教育部门另行通知。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F317AB" w:rsidRDefault="00F317AB" w:rsidP="00F317AB">
      <w:pPr>
        <w:pStyle w:val="a5"/>
        <w:ind w:firstLine="66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仿宋" w:eastAsia="仿宋" w:hAnsi="仿宋" w:cs="Tahoma" w:hint="eastAsia"/>
          <w:color w:val="333333"/>
          <w:sz w:val="26"/>
          <w:szCs w:val="26"/>
        </w:rPr>
        <w:t>3.市内各类企业不早于</w:t>
      </w:r>
      <w:r>
        <w:rPr>
          <w:rStyle w:val="a6"/>
          <w:rFonts w:ascii="书宋" w:eastAsia="书宋" w:hAnsi="仿宋" w:cs="Tahoma" w:hint="eastAsia"/>
          <w:color w:val="000000"/>
          <w:sz w:val="26"/>
          <w:szCs w:val="26"/>
        </w:rPr>
        <w:t>2</w:t>
      </w:r>
      <w:r>
        <w:rPr>
          <w:rStyle w:val="a6"/>
          <w:rFonts w:ascii="仿宋" w:eastAsia="仿宋" w:hAnsi="仿宋" w:cs="Tahoma" w:hint="eastAsia"/>
          <w:color w:val="000000"/>
          <w:sz w:val="26"/>
          <w:szCs w:val="26"/>
        </w:rPr>
        <w:t>月</w:t>
      </w:r>
      <w:r>
        <w:rPr>
          <w:rStyle w:val="a6"/>
          <w:rFonts w:ascii="书宋" w:eastAsia="书宋" w:hAnsi="仿宋" w:cs="Tahoma" w:hint="eastAsia"/>
          <w:color w:val="000000"/>
          <w:sz w:val="26"/>
          <w:szCs w:val="26"/>
        </w:rPr>
        <w:t>9</w:t>
      </w:r>
      <w:r>
        <w:rPr>
          <w:rStyle w:val="a6"/>
          <w:rFonts w:ascii="仿宋" w:eastAsia="仿宋" w:hAnsi="仿宋" w:cs="Tahoma" w:hint="eastAsia"/>
          <w:color w:val="000000"/>
          <w:sz w:val="26"/>
          <w:szCs w:val="26"/>
        </w:rPr>
        <w:t>日</w:t>
      </w:r>
      <w:r>
        <w:rPr>
          <w:rFonts w:ascii="仿宋" w:eastAsia="仿宋" w:hAnsi="仿宋" w:cs="Tahoma" w:hint="eastAsia"/>
          <w:color w:val="333333"/>
          <w:sz w:val="26"/>
          <w:szCs w:val="26"/>
        </w:rPr>
        <w:t>（农历正月十六，星期日）</w:t>
      </w:r>
      <w:r>
        <w:rPr>
          <w:rFonts w:ascii="书宋" w:eastAsia="书宋" w:hAnsi="仿宋" w:cs="Tahoma" w:hint="eastAsia"/>
          <w:color w:val="333333"/>
          <w:sz w:val="26"/>
          <w:szCs w:val="26"/>
        </w:rPr>
        <w:t>24</w:t>
      </w:r>
      <w:r>
        <w:rPr>
          <w:rFonts w:ascii="仿宋" w:eastAsia="仿宋" w:hAnsi="仿宋" w:cs="Tahoma" w:hint="eastAsia"/>
          <w:color w:val="333333"/>
          <w:sz w:val="26"/>
          <w:szCs w:val="26"/>
        </w:rPr>
        <w:t>时前复工，涉及保障公共事业运行、群众生活和疫情防控必需及其他涉及重要国计民生的相关企业除外，但要制定严密的防疫措施，并向指挥部履行报批程序。各企业要切实承担主体责任，严格落实防控措施，对所有来自湖北等重点区域的员工逐一劝告，一律推迟来宛，复工后来南阳的一律由企业负责集中隔离观察14天，并建立档案，实行日报告制度。特殊情况报</w:t>
      </w:r>
      <w:r>
        <w:rPr>
          <w:rFonts w:ascii="仿宋" w:eastAsia="仿宋" w:hAnsi="仿宋" w:cs="Tahoma" w:hint="eastAsia"/>
          <w:color w:val="333333"/>
          <w:sz w:val="26"/>
          <w:szCs w:val="26"/>
        </w:rPr>
        <w:lastRenderedPageBreak/>
        <w:t>市疫情防控指挥部批准后落实。企业防控措施履行不到位的，一律依法严肃追究责任。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F317AB" w:rsidRDefault="00F317AB" w:rsidP="00F317AB">
      <w:pPr>
        <w:pStyle w:val="a5"/>
        <w:ind w:firstLine="66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仿宋" w:eastAsia="仿宋" w:hAnsi="仿宋" w:cs="Tahoma" w:hint="eastAsia"/>
          <w:color w:val="333333"/>
          <w:sz w:val="26"/>
          <w:szCs w:val="26"/>
        </w:rPr>
        <w:t>特此通知。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F317AB" w:rsidRDefault="00F317AB" w:rsidP="00F317AB">
      <w:pPr>
        <w:pStyle w:val="a5"/>
        <w:shd w:val="clear" w:color="auto" w:fill="FFFFFF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书宋" w:eastAsia="书宋" w:hAnsi="Tahoma" w:cs="Tahoma" w:hint="eastAsia"/>
          <w:color w:val="333333"/>
          <w:sz w:val="26"/>
          <w:szCs w:val="26"/>
        </w:rPr>
        <w:t> 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F317AB" w:rsidRDefault="00F317AB" w:rsidP="00F317AB">
      <w:pPr>
        <w:pStyle w:val="a5"/>
        <w:spacing w:before="0" w:after="0"/>
        <w:jc w:val="right"/>
        <w:rPr>
          <w:rFonts w:ascii="仿宋" w:eastAsia="仿宋" w:hAnsi="仿宋" w:cs="Tahoma" w:hint="eastAsia"/>
          <w:sz w:val="26"/>
          <w:szCs w:val="26"/>
        </w:rPr>
      </w:pPr>
      <w:r>
        <w:rPr>
          <w:rFonts w:ascii="仿宋" w:eastAsia="仿宋" w:hAnsi="仿宋" w:cs="Tahoma" w:hint="eastAsia"/>
          <w:sz w:val="26"/>
          <w:szCs w:val="26"/>
        </w:rPr>
        <w:t xml:space="preserve">南阳新型冠状病毒感染肺炎疫情防控指挥部 </w:t>
      </w:r>
    </w:p>
    <w:p w:rsidR="00F317AB" w:rsidRDefault="00F317AB" w:rsidP="00F317AB">
      <w:pPr>
        <w:pStyle w:val="a5"/>
        <w:spacing w:before="0" w:after="0"/>
        <w:jc w:val="right"/>
        <w:rPr>
          <w:rFonts w:ascii="仿宋" w:eastAsia="仿宋" w:hAnsi="仿宋" w:cs="Tahoma"/>
          <w:sz w:val="26"/>
          <w:szCs w:val="26"/>
        </w:rPr>
      </w:pPr>
      <w:r>
        <w:rPr>
          <w:rFonts w:ascii="仿宋" w:eastAsia="仿宋" w:hAnsi="仿宋" w:cs="Tahoma" w:hint="eastAsia"/>
          <w:sz w:val="26"/>
          <w:szCs w:val="26"/>
        </w:rPr>
        <w:t>2020年</w:t>
      </w:r>
      <w:r>
        <w:rPr>
          <w:rFonts w:ascii="书宋" w:eastAsia="书宋" w:hAnsi="仿宋" w:cs="Tahoma" w:hint="eastAsia"/>
          <w:sz w:val="26"/>
          <w:szCs w:val="26"/>
        </w:rPr>
        <w:t>2</w:t>
      </w:r>
      <w:r>
        <w:rPr>
          <w:rFonts w:ascii="仿宋" w:eastAsia="仿宋" w:hAnsi="仿宋" w:cs="Tahoma" w:hint="eastAsia"/>
          <w:sz w:val="26"/>
          <w:szCs w:val="26"/>
        </w:rPr>
        <w:t>月</w:t>
      </w:r>
      <w:r>
        <w:rPr>
          <w:rFonts w:ascii="书宋" w:eastAsia="书宋" w:hAnsi="仿宋" w:cs="Tahoma" w:hint="eastAsia"/>
          <w:sz w:val="26"/>
          <w:szCs w:val="26"/>
        </w:rPr>
        <w:t>1</w:t>
      </w:r>
      <w:r>
        <w:rPr>
          <w:rFonts w:ascii="仿宋" w:eastAsia="仿宋" w:hAnsi="仿宋" w:cs="Tahoma" w:hint="eastAsia"/>
          <w:sz w:val="26"/>
          <w:szCs w:val="26"/>
        </w:rPr>
        <w:t>日</w:t>
      </w:r>
    </w:p>
    <w:p w:rsidR="00F317AB" w:rsidRDefault="00F317AB" w:rsidP="00F317AB">
      <w:pPr>
        <w:pStyle w:val="a5"/>
        <w:spacing w:before="0" w:after="0"/>
        <w:jc w:val="center"/>
        <w:rPr>
          <w:rFonts w:ascii="Tahoma" w:hAnsi="Tahoma" w:cs="Tahoma" w:hint="eastAsia"/>
          <w:sz w:val="18"/>
          <w:szCs w:val="18"/>
        </w:rPr>
      </w:pPr>
    </w:p>
    <w:p w:rsidR="00F317AB" w:rsidRDefault="00F317AB" w:rsidP="00F317AB">
      <w:pPr>
        <w:pStyle w:val="a5"/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2F20DA" w:rsidRPr="00F317AB" w:rsidRDefault="002F20DA"/>
    <w:sectPr w:rsidR="002F20DA" w:rsidRPr="00F31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DA" w:rsidRDefault="002F20DA" w:rsidP="00F317AB">
      <w:r>
        <w:separator/>
      </w:r>
    </w:p>
  </w:endnote>
  <w:endnote w:type="continuationSeparator" w:id="1">
    <w:p w:rsidR="002F20DA" w:rsidRDefault="002F20DA" w:rsidP="00F3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书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DA" w:rsidRDefault="002F20DA" w:rsidP="00F317AB">
      <w:r>
        <w:separator/>
      </w:r>
    </w:p>
  </w:footnote>
  <w:footnote w:type="continuationSeparator" w:id="1">
    <w:p w:rsidR="002F20DA" w:rsidRDefault="002F20DA" w:rsidP="00F31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49C"/>
    <w:rsid w:val="002F20DA"/>
    <w:rsid w:val="00D3749C"/>
    <w:rsid w:val="00F3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7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7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17A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1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2020-02-04T08:27:00Z</dcterms:created>
  <dcterms:modified xsi:type="dcterms:W3CDTF">2020-02-04T08:27:00Z</dcterms:modified>
</cp:coreProperties>
</file>